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A7C8" w14:textId="0DFF3C56" w:rsidR="00AA738E" w:rsidRPr="00B1464C" w:rsidRDefault="00665AEC" w:rsidP="00665AEC">
      <w:pPr>
        <w:rPr>
          <w:b/>
          <w:bCs/>
        </w:rPr>
      </w:pPr>
      <w:r w:rsidRPr="00B1464C">
        <w:rPr>
          <w:b/>
          <w:bCs/>
        </w:rPr>
        <w:t>Thank you for your interest in applying to Treehouse during Climate Week 2025</w:t>
      </w:r>
      <w:r w:rsidR="00AA738E" w:rsidRPr="00B1464C">
        <w:rPr>
          <w:b/>
          <w:bCs/>
        </w:rPr>
        <w:t>!</w:t>
      </w:r>
      <w:r w:rsidRPr="00B1464C">
        <w:rPr>
          <w:b/>
          <w:bCs/>
        </w:rPr>
        <w:t xml:space="preserve">  </w:t>
      </w:r>
    </w:p>
    <w:p w14:paraId="509015D0" w14:textId="63658A38" w:rsidR="00665AEC" w:rsidRDefault="00665AEC" w:rsidP="00665AEC">
      <w:r w:rsidRPr="00665AEC">
        <w:t xml:space="preserve">Please complete </w:t>
      </w:r>
      <w:r w:rsidR="00AA738E">
        <w:t xml:space="preserve">and save </w:t>
      </w:r>
      <w:r w:rsidRPr="00665AEC">
        <w:t>this application document</w:t>
      </w:r>
      <w:r w:rsidR="00AA738E">
        <w:t>. W</w:t>
      </w:r>
      <w:r w:rsidRPr="00665AEC">
        <w:t xml:space="preserve">hen complete, </w:t>
      </w:r>
      <w:r w:rsidR="00AA738E">
        <w:t xml:space="preserve">visit the Treehouse </w:t>
      </w:r>
      <w:r w:rsidR="00AA738E" w:rsidRPr="00976862">
        <w:t>application submission site</w:t>
      </w:r>
      <w:r w:rsidR="00AA738E">
        <w:t>, complete the remaining coversheet information and upload this document.</w:t>
      </w:r>
      <w:r w:rsidR="00C83B27">
        <w:t xml:space="preserve"> </w:t>
      </w:r>
      <w:r w:rsidRPr="00665AEC">
        <w:t>If you would like to reference the factors that will lead to a strong application, as well as the goals of the Treehouse platform and other details</w:t>
      </w:r>
      <w:r w:rsidR="00AA738E">
        <w:t xml:space="preserve"> as you work on this document</w:t>
      </w:r>
      <w:r w:rsidRPr="00665AEC">
        <w:t xml:space="preserve">, please visit the </w:t>
      </w:r>
      <w:hyperlink r:id="rId11" w:history="1">
        <w:r w:rsidRPr="00665AEC">
          <w:rPr>
            <w:rStyle w:val="Hyperlink"/>
          </w:rPr>
          <w:t>Treehouse website</w:t>
        </w:r>
      </w:hyperlink>
      <w:r w:rsidRPr="00665AEC">
        <w:t>.</w:t>
      </w:r>
    </w:p>
    <w:p w14:paraId="0B8ADDC3" w14:textId="77777777" w:rsidR="0098404C" w:rsidRPr="0098404C" w:rsidRDefault="0098404C" w:rsidP="0098404C">
      <w:r w:rsidRPr="0098404C">
        <w:rPr>
          <w:b/>
          <w:bCs/>
        </w:rPr>
        <w:t>Additional Information and Guidance </w:t>
      </w:r>
      <w:r w:rsidRPr="0098404C">
        <w:t> </w:t>
      </w:r>
    </w:p>
    <w:p w14:paraId="696A463F" w14:textId="77777777" w:rsidR="0098404C" w:rsidRPr="0098404C" w:rsidRDefault="0098404C" w:rsidP="0098404C">
      <w:pPr>
        <w:numPr>
          <w:ilvl w:val="0"/>
          <w:numId w:val="15"/>
        </w:numPr>
      </w:pPr>
      <w:r w:rsidRPr="0098404C">
        <w:rPr>
          <w:b/>
          <w:bCs/>
        </w:rPr>
        <w:t>Location</w:t>
      </w:r>
      <w:r w:rsidRPr="0098404C">
        <w:t>: Treehouse is located at the Doris Duke Center, 444 Madison Avenue, New York, NY 10022 between 49</w:t>
      </w:r>
      <w:r w:rsidRPr="0098404C">
        <w:rPr>
          <w:vertAlign w:val="superscript"/>
        </w:rPr>
        <w:t>th</w:t>
      </w:r>
      <w:r w:rsidRPr="0098404C">
        <w:t xml:space="preserve"> St. and 50</w:t>
      </w:r>
      <w:r w:rsidRPr="0098404C">
        <w:rPr>
          <w:vertAlign w:val="superscript"/>
        </w:rPr>
        <w:t>th</w:t>
      </w:r>
      <w:r w:rsidRPr="0098404C">
        <w:t xml:space="preserve"> St.  </w:t>
      </w:r>
    </w:p>
    <w:p w14:paraId="2D15D8DF" w14:textId="77777777" w:rsidR="0098404C" w:rsidRPr="0098404C" w:rsidRDefault="0098404C" w:rsidP="0098404C">
      <w:pPr>
        <w:numPr>
          <w:ilvl w:val="0"/>
          <w:numId w:val="16"/>
        </w:numPr>
      </w:pPr>
      <w:r w:rsidRPr="0098404C">
        <w:rPr>
          <w:b/>
          <w:bCs/>
        </w:rPr>
        <w:t>Dates</w:t>
      </w:r>
      <w:r w:rsidRPr="0098404C">
        <w:t>: Events should take place between Saturday, September 20-Friday, September 26, 2025.  </w:t>
      </w:r>
    </w:p>
    <w:p w14:paraId="3A2DB1C3" w14:textId="248017B3" w:rsidR="0098404C" w:rsidRPr="002B787C" w:rsidRDefault="0098404C" w:rsidP="002B787C">
      <w:pPr>
        <w:pStyle w:val="ListParagraph"/>
        <w:numPr>
          <w:ilvl w:val="0"/>
          <w:numId w:val="16"/>
        </w:numPr>
        <w:tabs>
          <w:tab w:val="left" w:pos="1755"/>
        </w:tabs>
        <w:spacing w:line="259" w:lineRule="auto"/>
        <w:rPr>
          <w:b/>
          <w:bCs/>
        </w:rPr>
      </w:pPr>
      <w:r w:rsidRPr="002B787C">
        <w:rPr>
          <w:b/>
          <w:bCs/>
        </w:rPr>
        <w:t>Event Space/Meeting Rooms</w:t>
      </w:r>
      <w:r w:rsidRPr="0098404C">
        <w:t xml:space="preserve">: </w:t>
      </w:r>
      <w:r w:rsidR="002B787C">
        <w:t xml:space="preserve">Doris Duke Center details and photos can be found </w:t>
      </w:r>
      <w:hyperlink r:id="rId12">
        <w:r w:rsidR="002B787C" w:rsidRPr="0A86C30F">
          <w:rPr>
            <w:rStyle w:val="Hyperlink"/>
          </w:rPr>
          <w:t>here</w:t>
        </w:r>
      </w:hyperlink>
      <w:r w:rsidR="002B787C">
        <w:t xml:space="preserve">. </w:t>
      </w:r>
      <w:r w:rsidR="002B787C" w:rsidRPr="002B787C">
        <w:rPr>
          <w:b/>
          <w:bCs/>
        </w:rPr>
        <w:t xml:space="preserve"> </w:t>
      </w:r>
    </w:p>
    <w:p w14:paraId="06095C03" w14:textId="77777777" w:rsidR="0098404C" w:rsidRPr="0098404C" w:rsidRDefault="0098404C" w:rsidP="0098404C">
      <w:pPr>
        <w:numPr>
          <w:ilvl w:val="0"/>
          <w:numId w:val="18"/>
        </w:numPr>
      </w:pPr>
      <w:r w:rsidRPr="0098404C">
        <w:rPr>
          <w:b/>
          <w:bCs/>
        </w:rPr>
        <w:t>Capacity</w:t>
      </w:r>
      <w:r w:rsidRPr="0098404C">
        <w:t>: Seated events should be limited to 40 people. Receptions should be limited to 60 people. </w:t>
      </w:r>
    </w:p>
    <w:p w14:paraId="301B8E39" w14:textId="77777777" w:rsidR="0098404C" w:rsidRPr="0098404C" w:rsidRDefault="0098404C" w:rsidP="0098404C">
      <w:pPr>
        <w:numPr>
          <w:ilvl w:val="0"/>
          <w:numId w:val="19"/>
        </w:numPr>
      </w:pPr>
      <w:r w:rsidRPr="0098404C">
        <w:rPr>
          <w:b/>
          <w:bCs/>
        </w:rPr>
        <w:t>Time</w:t>
      </w:r>
      <w:r w:rsidRPr="0098404C">
        <w:t xml:space="preserve">: Events can take place between 9:30am-7:00pm (with event </w:t>
      </w:r>
      <w:proofErr w:type="gramStart"/>
      <w:r w:rsidRPr="0098404C">
        <w:t>organizer</w:t>
      </w:r>
      <w:proofErr w:type="gramEnd"/>
      <w:r w:rsidRPr="0098404C">
        <w:t xml:space="preserve"> arrival at 8:30am and departure by 7:30pm). Events generally range from one hour to ½ day, though we are open to different options.  </w:t>
      </w:r>
    </w:p>
    <w:p w14:paraId="5E71D419" w14:textId="11706D49" w:rsidR="0098404C" w:rsidRPr="00665AEC" w:rsidRDefault="0098404C" w:rsidP="00B13FD0">
      <w:pPr>
        <w:numPr>
          <w:ilvl w:val="0"/>
          <w:numId w:val="20"/>
        </w:numPr>
      </w:pPr>
      <w:r w:rsidRPr="0098404C">
        <w:rPr>
          <w:b/>
          <w:bCs/>
        </w:rPr>
        <w:t>Service Supports</w:t>
      </w:r>
      <w:r w:rsidRPr="0098404C">
        <w:t xml:space="preserve">: </w:t>
      </w:r>
      <w:r w:rsidR="003D1443">
        <w:t>I</w:t>
      </w:r>
      <w:r w:rsidR="003D1443" w:rsidRPr="006C3E84">
        <w:t xml:space="preserve">f you are accepted into the Treehouse, you will receive subsidized access to the Doris Duke Center.  Applicants will be provided with fully integrated catering support, with a per-head fee based on size of your event, to be specified during the approvals process and based on your event details.  You will also receive free tech support, secure and private meeting location, and on-site event support. On-site photography/video services available upon request. Please take a moment to also read the </w:t>
      </w:r>
      <w:hyperlink r:id="rId13">
        <w:r w:rsidR="003D1443" w:rsidRPr="006C3E84">
          <w:rPr>
            <w:rStyle w:val="Hyperlink"/>
            <w:b/>
            <w:bCs/>
          </w:rPr>
          <w:t>venue guidelines.</w:t>
        </w:r>
      </w:hyperlink>
    </w:p>
    <w:p w14:paraId="23B0185D" w14:textId="39CCC1A3" w:rsidR="00AA738E" w:rsidRDefault="7A3CF35F" w:rsidP="00665AEC">
      <w:r>
        <w:t xml:space="preserve">If you have any questions or need assistance in uploading your application, please contact </w:t>
      </w:r>
      <w:hyperlink r:id="rId14">
        <w:r w:rsidRPr="7A3CF35F">
          <w:rPr>
            <w:rStyle w:val="Hyperlink"/>
            <w:u w:val="none"/>
          </w:rPr>
          <w:t>events@dorisduke.org</w:t>
        </w:r>
      </w:hyperlink>
      <w:r>
        <w:t xml:space="preserve"> Please see the application questions in the pages below.</w:t>
      </w:r>
    </w:p>
    <w:p w14:paraId="70AAAC1A" w14:textId="0476F4F7" w:rsidR="7A3CF35F" w:rsidRDefault="7A3CF35F" w:rsidP="7A3CF35F">
      <w:pPr>
        <w:rPr>
          <w:u w:val="single"/>
        </w:rPr>
      </w:pPr>
    </w:p>
    <w:p w14:paraId="271504AF" w14:textId="60AFF360" w:rsidR="00665AEC" w:rsidRPr="00665AEC" w:rsidRDefault="00665AEC" w:rsidP="00665AEC">
      <w:r w:rsidRPr="00665AEC">
        <w:rPr>
          <w:u w:val="single"/>
        </w:rPr>
        <w:t>Context and Pre-convening</w:t>
      </w:r>
      <w:r w:rsidRPr="00665AEC">
        <w:t> </w:t>
      </w:r>
    </w:p>
    <w:p w14:paraId="6C61756E" w14:textId="6C8ED4C6" w:rsidR="00665AEC" w:rsidRDefault="00665AEC" w:rsidP="00AA738E">
      <w:r w:rsidRPr="00665AEC">
        <w:t>What is the problem / issue area that your convening seeks to address? How does it align to the Treehouse theme, and the high-level criteria we have described?</w:t>
      </w:r>
    </w:p>
    <w:tbl>
      <w:tblPr>
        <w:tblStyle w:val="TableGrid"/>
        <w:tblW w:w="0" w:type="auto"/>
        <w:tblLook w:val="04A0" w:firstRow="1" w:lastRow="0" w:firstColumn="1" w:lastColumn="0" w:noHBand="0" w:noVBand="1"/>
      </w:tblPr>
      <w:tblGrid>
        <w:gridCol w:w="9350"/>
      </w:tblGrid>
      <w:tr w:rsidR="00C11F49" w14:paraId="26782E4E" w14:textId="77777777" w:rsidTr="00E85D41">
        <w:trPr>
          <w:trHeight w:val="8972"/>
        </w:trPr>
        <w:tc>
          <w:tcPr>
            <w:tcW w:w="9350" w:type="dxa"/>
          </w:tcPr>
          <w:p w14:paraId="6AE8D5DF" w14:textId="05177485" w:rsidR="00C11F49" w:rsidRPr="00B076B4" w:rsidRDefault="00561301" w:rsidP="00C11F49">
            <w:r>
              <w:fldChar w:fldCharType="begin">
                <w:ffData>
                  <w:name w:val="Text1"/>
                  <w:enabled/>
                  <w:calcOnExit w:val="0"/>
                  <w:textInput>
                    <w:default w:val="Please enter your response here.  This field is limited to 1,200 characters."/>
                    <w:maxLength w:val="1200"/>
                  </w:textInput>
                </w:ffData>
              </w:fldChar>
            </w:r>
            <w:bookmarkStart w:id="0" w:name="Text1"/>
            <w:r>
              <w:instrText xml:space="preserve"> FORMTEXT </w:instrText>
            </w:r>
            <w:r>
              <w:fldChar w:fldCharType="separate"/>
            </w:r>
            <w:r w:rsidR="006C185F" w:rsidRPr="006C185F">
              <w:rPr>
                <w:noProof/>
              </w:rPr>
              <w:t>Please enter your response here.  This field is limited to 1,200 characters.</w:t>
            </w:r>
            <w:r>
              <w:fldChar w:fldCharType="end"/>
            </w:r>
            <w:bookmarkEnd w:id="0"/>
          </w:p>
          <w:p w14:paraId="246EF395" w14:textId="77777777" w:rsidR="00C11F49" w:rsidRDefault="00C11F49" w:rsidP="00AA738E"/>
          <w:p w14:paraId="4455B11B" w14:textId="77777777" w:rsidR="00C11F49" w:rsidRDefault="00C11F49" w:rsidP="00AA738E"/>
        </w:tc>
      </w:tr>
    </w:tbl>
    <w:p w14:paraId="7E4A3814" w14:textId="5FCEF157" w:rsidR="00AA738E" w:rsidRPr="00665AEC" w:rsidRDefault="00AA738E" w:rsidP="00AA738E">
      <w:r w:rsidRPr="00665AEC">
        <w:rPr>
          <w:u w:val="single"/>
        </w:rPr>
        <w:lastRenderedPageBreak/>
        <w:t>Context and Pre-convening</w:t>
      </w:r>
    </w:p>
    <w:p w14:paraId="71E2DE37" w14:textId="0D3490D7" w:rsidR="00665AEC" w:rsidRDefault="00665AEC" w:rsidP="00AA738E">
      <w:r w:rsidRPr="00665AEC">
        <w:t>Please describe the team / organization driving the overall initiative, and the unique capacities / expertise you have which will ensure this is a success. </w:t>
      </w:r>
    </w:p>
    <w:tbl>
      <w:tblPr>
        <w:tblStyle w:val="TableGrid"/>
        <w:tblW w:w="0" w:type="auto"/>
        <w:tblLook w:val="04A0" w:firstRow="1" w:lastRow="0" w:firstColumn="1" w:lastColumn="0" w:noHBand="0" w:noVBand="1"/>
      </w:tblPr>
      <w:tblGrid>
        <w:gridCol w:w="9350"/>
      </w:tblGrid>
      <w:tr w:rsidR="00C11F49" w14:paraId="65336FA7" w14:textId="77777777" w:rsidTr="00C11F49">
        <w:trPr>
          <w:trHeight w:val="9053"/>
        </w:trPr>
        <w:tc>
          <w:tcPr>
            <w:tcW w:w="9350" w:type="dxa"/>
          </w:tcPr>
          <w:p w14:paraId="71585033" w14:textId="0B37156A" w:rsidR="00C11F49" w:rsidRPr="00B076B4" w:rsidRDefault="00C11F49" w:rsidP="00C11F49">
            <w:r>
              <w:fldChar w:fldCharType="begin">
                <w:ffData>
                  <w:name w:val="Text1"/>
                  <w:enabled/>
                  <w:calcOnExit w:val="0"/>
                  <w:textInput>
                    <w:default w:val="Please enter your response here.  This field is limited to 1,200 characters."/>
                    <w:maxLength w:val="1200"/>
                  </w:textInput>
                </w:ffData>
              </w:fldChar>
            </w:r>
            <w:r>
              <w:instrText xml:space="preserve"> FORMTEXT </w:instrText>
            </w:r>
            <w:r>
              <w:fldChar w:fldCharType="separate"/>
            </w:r>
            <w:r w:rsidR="006C185F" w:rsidRPr="006C185F">
              <w:rPr>
                <w:noProof/>
              </w:rPr>
              <w:t>Please enter your response here.  This field is limited to 1,200 characters.</w:t>
            </w:r>
            <w:r>
              <w:fldChar w:fldCharType="end"/>
            </w:r>
          </w:p>
          <w:p w14:paraId="358F0315" w14:textId="77777777" w:rsidR="00C11F49" w:rsidRDefault="00C11F49" w:rsidP="00AA738E"/>
          <w:p w14:paraId="00CD75F9" w14:textId="77777777" w:rsidR="00C11F49" w:rsidRDefault="00C11F49" w:rsidP="00AA738E"/>
        </w:tc>
      </w:tr>
    </w:tbl>
    <w:p w14:paraId="138D1BA7" w14:textId="5B294C35" w:rsidR="00D12BC9" w:rsidRDefault="00D12BC9" w:rsidP="00AA738E"/>
    <w:p w14:paraId="22B83FD3" w14:textId="25A774D8" w:rsidR="00665AEC" w:rsidRPr="00665AEC" w:rsidRDefault="00665AEC" w:rsidP="00665AEC">
      <w:r w:rsidRPr="00665AEC">
        <w:rPr>
          <w:u w:val="single"/>
        </w:rPr>
        <w:lastRenderedPageBreak/>
        <w:t xml:space="preserve">During your </w:t>
      </w:r>
      <w:r w:rsidR="00935B8C">
        <w:rPr>
          <w:u w:val="single"/>
        </w:rPr>
        <w:t>C</w:t>
      </w:r>
      <w:r w:rsidRPr="00665AEC">
        <w:rPr>
          <w:u w:val="single"/>
        </w:rPr>
        <w:t>onvening</w:t>
      </w:r>
      <w:r w:rsidRPr="00665AEC">
        <w:tab/>
        <w:t> </w:t>
      </w:r>
    </w:p>
    <w:p w14:paraId="11754D55" w14:textId="626D1659" w:rsidR="00665AEC" w:rsidRPr="00665AEC" w:rsidRDefault="00665AEC" w:rsidP="00AA738E">
      <w:r w:rsidRPr="00665AEC">
        <w:t xml:space="preserve">What is the intended output of the </w:t>
      </w:r>
      <w:r w:rsidR="009D530F">
        <w:t>convening</w:t>
      </w:r>
      <w:r w:rsidRPr="00665AEC">
        <w:t>, and who are the key stakeholders that must attend for you to accomplish this? What is the level of engagement and readiness amongst this group to join the event? </w:t>
      </w:r>
    </w:p>
    <w:tbl>
      <w:tblPr>
        <w:tblStyle w:val="TableGrid"/>
        <w:tblW w:w="0" w:type="auto"/>
        <w:tblLook w:val="04A0" w:firstRow="1" w:lastRow="0" w:firstColumn="1" w:lastColumn="0" w:noHBand="0" w:noVBand="1"/>
      </w:tblPr>
      <w:tblGrid>
        <w:gridCol w:w="9350"/>
      </w:tblGrid>
      <w:tr w:rsidR="00C11F49" w14:paraId="32172ABF" w14:textId="77777777" w:rsidTr="00C11F49">
        <w:trPr>
          <w:trHeight w:val="8729"/>
        </w:trPr>
        <w:tc>
          <w:tcPr>
            <w:tcW w:w="9350" w:type="dxa"/>
          </w:tcPr>
          <w:p w14:paraId="4AFD85A9" w14:textId="546870D2" w:rsidR="00C11F49" w:rsidRPr="00B076B4" w:rsidRDefault="00C11F49" w:rsidP="00C11F49">
            <w:r>
              <w:fldChar w:fldCharType="begin">
                <w:ffData>
                  <w:name w:val="Text1"/>
                  <w:enabled/>
                  <w:calcOnExit w:val="0"/>
                  <w:textInput>
                    <w:default w:val="Please enter your response here.  This field is limited to 1,200 characters."/>
                    <w:maxLength w:val="1200"/>
                  </w:textInput>
                </w:ffData>
              </w:fldChar>
            </w:r>
            <w:r>
              <w:instrText xml:space="preserve"> FORMTEXT </w:instrText>
            </w:r>
            <w:r>
              <w:fldChar w:fldCharType="separate"/>
            </w:r>
            <w:r w:rsidR="006C185F" w:rsidRPr="006C185F">
              <w:rPr>
                <w:noProof/>
              </w:rPr>
              <w:t>Please enter your response here.  This field is limited to 1,200 characters.</w:t>
            </w:r>
            <w:r>
              <w:fldChar w:fldCharType="end"/>
            </w:r>
          </w:p>
          <w:p w14:paraId="4FACC53A" w14:textId="77777777" w:rsidR="00C11F49" w:rsidRDefault="00C11F49" w:rsidP="00B75912"/>
        </w:tc>
      </w:tr>
    </w:tbl>
    <w:p w14:paraId="5C855129" w14:textId="77777777" w:rsidR="00C11F49" w:rsidRDefault="00665AEC" w:rsidP="00665AEC">
      <w:r w:rsidRPr="00665AEC">
        <w:t> </w:t>
      </w:r>
    </w:p>
    <w:p w14:paraId="7E8B3B77" w14:textId="098F60E8" w:rsidR="00665AEC" w:rsidRPr="00665AEC" w:rsidRDefault="00665AEC" w:rsidP="00665AEC">
      <w:r w:rsidRPr="00665AEC">
        <w:rPr>
          <w:u w:val="single"/>
        </w:rPr>
        <w:lastRenderedPageBreak/>
        <w:t>Action and Momentum Post-Convening</w:t>
      </w:r>
    </w:p>
    <w:p w14:paraId="3E753EBD" w14:textId="45F5121E" w:rsidR="00665AEC" w:rsidRDefault="00665AEC" w:rsidP="00AA738E">
      <w:r w:rsidRPr="00665AEC">
        <w:t>Once the event is completed, what will be required to carry the work forward?  </w:t>
      </w:r>
    </w:p>
    <w:tbl>
      <w:tblPr>
        <w:tblStyle w:val="TableGrid"/>
        <w:tblW w:w="0" w:type="auto"/>
        <w:tblLook w:val="04A0" w:firstRow="1" w:lastRow="0" w:firstColumn="1" w:lastColumn="0" w:noHBand="0" w:noVBand="1"/>
      </w:tblPr>
      <w:tblGrid>
        <w:gridCol w:w="9350"/>
      </w:tblGrid>
      <w:tr w:rsidR="00C11F49" w14:paraId="5ECDAA75" w14:textId="77777777" w:rsidTr="00B90638">
        <w:trPr>
          <w:trHeight w:val="9044"/>
        </w:trPr>
        <w:tc>
          <w:tcPr>
            <w:tcW w:w="9350" w:type="dxa"/>
          </w:tcPr>
          <w:p w14:paraId="486ABDEA" w14:textId="657C0397" w:rsidR="00C11F49" w:rsidRPr="00B076B4" w:rsidRDefault="00C11F49" w:rsidP="00C11F49">
            <w:r>
              <w:fldChar w:fldCharType="begin">
                <w:ffData>
                  <w:name w:val="Text1"/>
                  <w:enabled/>
                  <w:calcOnExit w:val="0"/>
                  <w:textInput>
                    <w:default w:val="Please enter your response here.  This field is limited to 1,200 characters."/>
                    <w:maxLength w:val="1200"/>
                  </w:textInput>
                </w:ffData>
              </w:fldChar>
            </w:r>
            <w:r>
              <w:instrText xml:space="preserve"> FORMTEXT </w:instrText>
            </w:r>
            <w:r>
              <w:fldChar w:fldCharType="separate"/>
            </w:r>
            <w:r w:rsidR="006C185F" w:rsidRPr="006C185F">
              <w:rPr>
                <w:noProof/>
              </w:rPr>
              <w:t>Please enter your response here.  This field is limited to 1,200 characters.</w:t>
            </w:r>
            <w:r>
              <w:fldChar w:fldCharType="end"/>
            </w:r>
          </w:p>
          <w:p w14:paraId="6547DE44" w14:textId="77777777" w:rsidR="00C11F49" w:rsidRDefault="00C11F49" w:rsidP="00B75912"/>
          <w:p w14:paraId="361856FB" w14:textId="77777777" w:rsidR="00C11F49" w:rsidRDefault="00C11F49" w:rsidP="00B75912"/>
        </w:tc>
      </w:tr>
    </w:tbl>
    <w:p w14:paraId="4E4EFA2B" w14:textId="5C11BA68" w:rsidR="000A12AC" w:rsidRPr="00AA738E" w:rsidRDefault="000A12AC">
      <w:pPr>
        <w:rPr>
          <w:b/>
          <w:bCs/>
        </w:rPr>
      </w:pPr>
    </w:p>
    <w:sectPr w:rsidR="000A12AC" w:rsidRPr="00AA738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F9A80" w14:textId="77777777" w:rsidR="00874081" w:rsidRDefault="00874081" w:rsidP="00665AEC">
      <w:pPr>
        <w:spacing w:after="0" w:line="240" w:lineRule="auto"/>
      </w:pPr>
      <w:r>
        <w:separator/>
      </w:r>
    </w:p>
  </w:endnote>
  <w:endnote w:type="continuationSeparator" w:id="0">
    <w:p w14:paraId="648A2882" w14:textId="77777777" w:rsidR="00874081" w:rsidRDefault="00874081" w:rsidP="0066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21A72" w14:textId="77777777" w:rsidR="00874081" w:rsidRDefault="00874081" w:rsidP="00665AEC">
      <w:pPr>
        <w:spacing w:after="0" w:line="240" w:lineRule="auto"/>
      </w:pPr>
      <w:r>
        <w:separator/>
      </w:r>
    </w:p>
  </w:footnote>
  <w:footnote w:type="continuationSeparator" w:id="0">
    <w:p w14:paraId="0DB481AF" w14:textId="77777777" w:rsidR="00874081" w:rsidRDefault="00874081" w:rsidP="0066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E393" w14:textId="0A5868E7" w:rsidR="00665AEC" w:rsidRDefault="001747FD">
    <w:pPr>
      <w:pStyle w:val="Header"/>
    </w:pPr>
    <w:r>
      <w:rPr>
        <w:noProof/>
      </w:rPr>
      <w:drawing>
        <wp:inline distT="0" distB="0" distL="0" distR="0" wp14:anchorId="16438824" wp14:editId="47ABD625">
          <wp:extent cx="1702515" cy="426720"/>
          <wp:effectExtent l="0" t="0" r="0" b="0"/>
          <wp:docPr id="1542466749"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88" cy="431350"/>
                  </a:xfrm>
                  <a:prstGeom prst="rect">
                    <a:avLst/>
                  </a:prstGeom>
                  <a:noFill/>
                  <a:ln>
                    <a:noFill/>
                  </a:ln>
                </pic:spPr>
              </pic:pic>
            </a:graphicData>
          </a:graphic>
        </wp:inline>
      </w:drawing>
    </w:r>
  </w:p>
  <w:p w14:paraId="76939F3D" w14:textId="77777777" w:rsidR="00665AEC" w:rsidRPr="00665AEC" w:rsidRDefault="00665AEC">
    <w:pPr>
      <w:pStyle w:val="Header"/>
      <w:rPr>
        <w:sz w:val="8"/>
        <w:szCs w:val="8"/>
      </w:rPr>
    </w:pPr>
  </w:p>
  <w:p w14:paraId="10D0A295" w14:textId="7DE11F11" w:rsidR="00665AEC" w:rsidRDefault="00665AEC">
    <w:pPr>
      <w:pStyle w:val="Header"/>
    </w:pPr>
    <w:r>
      <w:rPr>
        <w:noProof/>
      </w:rPr>
      <w:drawing>
        <wp:inline distT="0" distB="0" distL="0" distR="0" wp14:anchorId="0AB63161" wp14:editId="129205CC">
          <wp:extent cx="5943600" cy="1251585"/>
          <wp:effectExtent l="0" t="0" r="0" b="5715"/>
          <wp:docPr id="1313861829" name="Picture 1" descr="A sign with text over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95888" name="Picture 1" descr="A sign with text over i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5943600" cy="1251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4B22"/>
    <w:multiLevelType w:val="multilevel"/>
    <w:tmpl w:val="5DE4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D0859"/>
    <w:multiLevelType w:val="multilevel"/>
    <w:tmpl w:val="EFD0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C325C"/>
    <w:multiLevelType w:val="multilevel"/>
    <w:tmpl w:val="8046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953C2"/>
    <w:multiLevelType w:val="multilevel"/>
    <w:tmpl w:val="DCE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77837"/>
    <w:multiLevelType w:val="hybridMultilevel"/>
    <w:tmpl w:val="0298BB88"/>
    <w:lvl w:ilvl="0" w:tplc="B8ECBCA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E0FDE"/>
    <w:multiLevelType w:val="multilevel"/>
    <w:tmpl w:val="F4E4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B590F"/>
    <w:multiLevelType w:val="multilevel"/>
    <w:tmpl w:val="D3BC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1518B"/>
    <w:multiLevelType w:val="multilevel"/>
    <w:tmpl w:val="F674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EF3D45"/>
    <w:multiLevelType w:val="multilevel"/>
    <w:tmpl w:val="8528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DE76F9"/>
    <w:multiLevelType w:val="multilevel"/>
    <w:tmpl w:val="0A1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E202E"/>
    <w:multiLevelType w:val="multilevel"/>
    <w:tmpl w:val="5B3E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C335F"/>
    <w:multiLevelType w:val="multilevel"/>
    <w:tmpl w:val="11C0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F4A9F"/>
    <w:multiLevelType w:val="multilevel"/>
    <w:tmpl w:val="04DA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A446E6"/>
    <w:multiLevelType w:val="multilevel"/>
    <w:tmpl w:val="4AD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597077"/>
    <w:multiLevelType w:val="multilevel"/>
    <w:tmpl w:val="A9C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FF4309"/>
    <w:multiLevelType w:val="multilevel"/>
    <w:tmpl w:val="EAE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BB0D9E"/>
    <w:multiLevelType w:val="multilevel"/>
    <w:tmpl w:val="126E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4A6B35"/>
    <w:multiLevelType w:val="multilevel"/>
    <w:tmpl w:val="5A4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2505A"/>
    <w:multiLevelType w:val="multilevel"/>
    <w:tmpl w:val="B80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558C3"/>
    <w:multiLevelType w:val="multilevel"/>
    <w:tmpl w:val="19B0B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F7E4631"/>
    <w:multiLevelType w:val="multilevel"/>
    <w:tmpl w:val="FCA4D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51332631">
    <w:abstractNumId w:val="6"/>
  </w:num>
  <w:num w:numId="2" w16cid:durableId="532036774">
    <w:abstractNumId w:val="10"/>
  </w:num>
  <w:num w:numId="3" w16cid:durableId="492453489">
    <w:abstractNumId w:val="11"/>
  </w:num>
  <w:num w:numId="4" w16cid:durableId="1786732120">
    <w:abstractNumId w:val="12"/>
  </w:num>
  <w:num w:numId="5" w16cid:durableId="329451906">
    <w:abstractNumId w:val="5"/>
  </w:num>
  <w:num w:numId="6" w16cid:durableId="2045059312">
    <w:abstractNumId w:val="20"/>
  </w:num>
  <w:num w:numId="7" w16cid:durableId="77020920">
    <w:abstractNumId w:val="19"/>
  </w:num>
  <w:num w:numId="8" w16cid:durableId="632947119">
    <w:abstractNumId w:val="2"/>
  </w:num>
  <w:num w:numId="9" w16cid:durableId="1923025882">
    <w:abstractNumId w:val="17"/>
  </w:num>
  <w:num w:numId="10" w16cid:durableId="821579614">
    <w:abstractNumId w:val="16"/>
  </w:num>
  <w:num w:numId="11" w16cid:durableId="444228335">
    <w:abstractNumId w:val="15"/>
  </w:num>
  <w:num w:numId="12" w16cid:durableId="1767652459">
    <w:abstractNumId w:val="1"/>
  </w:num>
  <w:num w:numId="13" w16cid:durableId="428163081">
    <w:abstractNumId w:val="3"/>
  </w:num>
  <w:num w:numId="14" w16cid:durableId="1944412899">
    <w:abstractNumId w:val="0"/>
  </w:num>
  <w:num w:numId="15" w16cid:durableId="1414621810">
    <w:abstractNumId w:val="7"/>
  </w:num>
  <w:num w:numId="16" w16cid:durableId="1485000970">
    <w:abstractNumId w:val="14"/>
  </w:num>
  <w:num w:numId="17" w16cid:durableId="1851531528">
    <w:abstractNumId w:val="9"/>
  </w:num>
  <w:num w:numId="18" w16cid:durableId="1671365960">
    <w:abstractNumId w:val="18"/>
  </w:num>
  <w:num w:numId="19" w16cid:durableId="961762587">
    <w:abstractNumId w:val="13"/>
  </w:num>
  <w:num w:numId="20" w16cid:durableId="1567061176">
    <w:abstractNumId w:val="8"/>
  </w:num>
  <w:num w:numId="21" w16cid:durableId="1698854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F36IHeqMJUfWrm0fmt4R4XfK8ENhgdCAofPPrUYxxxT0XAqil61+SAy/PDT+wqojSYzBW5sQyjRE1xy3/BqyA==" w:salt="SiIP7hHkF0L0pKlR9FgTD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EC"/>
    <w:rsid w:val="00012541"/>
    <w:rsid w:val="000252D5"/>
    <w:rsid w:val="00050DB9"/>
    <w:rsid w:val="00070865"/>
    <w:rsid w:val="000A12AC"/>
    <w:rsid w:val="000B4D1D"/>
    <w:rsid w:val="000E213F"/>
    <w:rsid w:val="000E59DF"/>
    <w:rsid w:val="000F1E49"/>
    <w:rsid w:val="00107389"/>
    <w:rsid w:val="00110376"/>
    <w:rsid w:val="00144AD9"/>
    <w:rsid w:val="001747FD"/>
    <w:rsid w:val="001C17FE"/>
    <w:rsid w:val="001C7618"/>
    <w:rsid w:val="001D1AC0"/>
    <w:rsid w:val="001F7D7C"/>
    <w:rsid w:val="0028149D"/>
    <w:rsid w:val="00283F5E"/>
    <w:rsid w:val="002B787C"/>
    <w:rsid w:val="002D083F"/>
    <w:rsid w:val="002E2400"/>
    <w:rsid w:val="003200E1"/>
    <w:rsid w:val="003431A6"/>
    <w:rsid w:val="0035023D"/>
    <w:rsid w:val="0035605B"/>
    <w:rsid w:val="0036696C"/>
    <w:rsid w:val="00384E9C"/>
    <w:rsid w:val="00386BA0"/>
    <w:rsid w:val="003D1443"/>
    <w:rsid w:val="00406BD5"/>
    <w:rsid w:val="00433364"/>
    <w:rsid w:val="004450A6"/>
    <w:rsid w:val="00471E8F"/>
    <w:rsid w:val="00561301"/>
    <w:rsid w:val="00574B22"/>
    <w:rsid w:val="005A69FC"/>
    <w:rsid w:val="005F39B2"/>
    <w:rsid w:val="006260E8"/>
    <w:rsid w:val="00665AEC"/>
    <w:rsid w:val="006C185F"/>
    <w:rsid w:val="006F39B5"/>
    <w:rsid w:val="00790613"/>
    <w:rsid w:val="007B2B85"/>
    <w:rsid w:val="00831551"/>
    <w:rsid w:val="008355B0"/>
    <w:rsid w:val="00874081"/>
    <w:rsid w:val="008D1E1A"/>
    <w:rsid w:val="008F4692"/>
    <w:rsid w:val="00913E47"/>
    <w:rsid w:val="00935B8C"/>
    <w:rsid w:val="009643C0"/>
    <w:rsid w:val="00976862"/>
    <w:rsid w:val="00982D1C"/>
    <w:rsid w:val="0098404C"/>
    <w:rsid w:val="009D530F"/>
    <w:rsid w:val="00A113F2"/>
    <w:rsid w:val="00A70A9E"/>
    <w:rsid w:val="00A82DC8"/>
    <w:rsid w:val="00AA038A"/>
    <w:rsid w:val="00AA5ECF"/>
    <w:rsid w:val="00AA738E"/>
    <w:rsid w:val="00AB49EE"/>
    <w:rsid w:val="00AD1103"/>
    <w:rsid w:val="00AF4AE9"/>
    <w:rsid w:val="00B023DE"/>
    <w:rsid w:val="00B076B4"/>
    <w:rsid w:val="00B13FD0"/>
    <w:rsid w:val="00B1464C"/>
    <w:rsid w:val="00B156D5"/>
    <w:rsid w:val="00B1646D"/>
    <w:rsid w:val="00B60516"/>
    <w:rsid w:val="00B75912"/>
    <w:rsid w:val="00B90638"/>
    <w:rsid w:val="00B93E2D"/>
    <w:rsid w:val="00BA5B27"/>
    <w:rsid w:val="00BB20FC"/>
    <w:rsid w:val="00BD4D8F"/>
    <w:rsid w:val="00BE456F"/>
    <w:rsid w:val="00C11F49"/>
    <w:rsid w:val="00C16C09"/>
    <w:rsid w:val="00C83B27"/>
    <w:rsid w:val="00CA2D33"/>
    <w:rsid w:val="00CA3C3C"/>
    <w:rsid w:val="00CB3FB7"/>
    <w:rsid w:val="00CD314B"/>
    <w:rsid w:val="00CD4F34"/>
    <w:rsid w:val="00CE4D3A"/>
    <w:rsid w:val="00CE70A4"/>
    <w:rsid w:val="00D12BC9"/>
    <w:rsid w:val="00D5378F"/>
    <w:rsid w:val="00D76F98"/>
    <w:rsid w:val="00DC700C"/>
    <w:rsid w:val="00E85D41"/>
    <w:rsid w:val="00EA764D"/>
    <w:rsid w:val="00EA77DD"/>
    <w:rsid w:val="00EB2EB0"/>
    <w:rsid w:val="00EC7DC5"/>
    <w:rsid w:val="00F54393"/>
    <w:rsid w:val="00FF1D5E"/>
    <w:rsid w:val="00FF4AC8"/>
    <w:rsid w:val="7A3CF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5F2D"/>
  <w15:chartTrackingRefBased/>
  <w15:docId w15:val="{4E8D2B33-A803-449C-A587-D69314D9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3A"/>
  </w:style>
  <w:style w:type="paragraph" w:styleId="Heading1">
    <w:name w:val="heading 1"/>
    <w:basedOn w:val="Normal"/>
    <w:next w:val="Normal"/>
    <w:link w:val="Heading1Char"/>
    <w:uiPriority w:val="9"/>
    <w:qFormat/>
    <w:rsid w:val="00665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AEC"/>
    <w:rPr>
      <w:rFonts w:eastAsiaTheme="majorEastAsia" w:cstheme="majorBidi"/>
      <w:color w:val="272727" w:themeColor="text1" w:themeTint="D8"/>
    </w:rPr>
  </w:style>
  <w:style w:type="paragraph" w:styleId="Title">
    <w:name w:val="Title"/>
    <w:basedOn w:val="Normal"/>
    <w:next w:val="Normal"/>
    <w:link w:val="TitleChar"/>
    <w:uiPriority w:val="10"/>
    <w:qFormat/>
    <w:rsid w:val="00665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AEC"/>
    <w:pPr>
      <w:spacing w:before="160"/>
      <w:jc w:val="center"/>
    </w:pPr>
    <w:rPr>
      <w:i/>
      <w:iCs/>
      <w:color w:val="404040" w:themeColor="text1" w:themeTint="BF"/>
    </w:rPr>
  </w:style>
  <w:style w:type="character" w:customStyle="1" w:styleId="QuoteChar">
    <w:name w:val="Quote Char"/>
    <w:basedOn w:val="DefaultParagraphFont"/>
    <w:link w:val="Quote"/>
    <w:uiPriority w:val="29"/>
    <w:rsid w:val="00665AEC"/>
    <w:rPr>
      <w:i/>
      <w:iCs/>
      <w:color w:val="404040" w:themeColor="text1" w:themeTint="BF"/>
    </w:rPr>
  </w:style>
  <w:style w:type="paragraph" w:styleId="ListParagraph">
    <w:name w:val="List Paragraph"/>
    <w:basedOn w:val="Normal"/>
    <w:uiPriority w:val="34"/>
    <w:qFormat/>
    <w:rsid w:val="00665AEC"/>
    <w:pPr>
      <w:ind w:left="720"/>
      <w:contextualSpacing/>
    </w:pPr>
  </w:style>
  <w:style w:type="character" w:styleId="IntenseEmphasis">
    <w:name w:val="Intense Emphasis"/>
    <w:basedOn w:val="DefaultParagraphFont"/>
    <w:uiPriority w:val="21"/>
    <w:qFormat/>
    <w:rsid w:val="00665AEC"/>
    <w:rPr>
      <w:i/>
      <w:iCs/>
      <w:color w:val="0F4761" w:themeColor="accent1" w:themeShade="BF"/>
    </w:rPr>
  </w:style>
  <w:style w:type="paragraph" w:styleId="IntenseQuote">
    <w:name w:val="Intense Quote"/>
    <w:basedOn w:val="Normal"/>
    <w:next w:val="Normal"/>
    <w:link w:val="IntenseQuoteChar"/>
    <w:uiPriority w:val="30"/>
    <w:qFormat/>
    <w:rsid w:val="00665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AEC"/>
    <w:rPr>
      <w:i/>
      <w:iCs/>
      <w:color w:val="0F4761" w:themeColor="accent1" w:themeShade="BF"/>
    </w:rPr>
  </w:style>
  <w:style w:type="character" w:styleId="IntenseReference">
    <w:name w:val="Intense Reference"/>
    <w:basedOn w:val="DefaultParagraphFont"/>
    <w:uiPriority w:val="32"/>
    <w:qFormat/>
    <w:rsid w:val="00665AEC"/>
    <w:rPr>
      <w:b/>
      <w:bCs/>
      <w:smallCaps/>
      <w:color w:val="0F4761" w:themeColor="accent1" w:themeShade="BF"/>
      <w:spacing w:val="5"/>
    </w:rPr>
  </w:style>
  <w:style w:type="character" w:styleId="Hyperlink">
    <w:name w:val="Hyperlink"/>
    <w:basedOn w:val="DefaultParagraphFont"/>
    <w:uiPriority w:val="99"/>
    <w:unhideWhenUsed/>
    <w:rsid w:val="00665AEC"/>
    <w:rPr>
      <w:color w:val="467886" w:themeColor="hyperlink"/>
      <w:u w:val="single"/>
    </w:rPr>
  </w:style>
  <w:style w:type="character" w:styleId="UnresolvedMention">
    <w:name w:val="Unresolved Mention"/>
    <w:basedOn w:val="DefaultParagraphFont"/>
    <w:uiPriority w:val="99"/>
    <w:semiHidden/>
    <w:unhideWhenUsed/>
    <w:rsid w:val="00665AEC"/>
    <w:rPr>
      <w:color w:val="605E5C"/>
      <w:shd w:val="clear" w:color="auto" w:fill="E1DFDD"/>
    </w:rPr>
  </w:style>
  <w:style w:type="character" w:styleId="CommentReference">
    <w:name w:val="annotation reference"/>
    <w:basedOn w:val="DefaultParagraphFont"/>
    <w:uiPriority w:val="99"/>
    <w:semiHidden/>
    <w:unhideWhenUsed/>
    <w:rsid w:val="00665AEC"/>
    <w:rPr>
      <w:sz w:val="16"/>
      <w:szCs w:val="16"/>
    </w:rPr>
  </w:style>
  <w:style w:type="paragraph" w:styleId="CommentText">
    <w:name w:val="annotation text"/>
    <w:basedOn w:val="Normal"/>
    <w:link w:val="CommentTextChar"/>
    <w:uiPriority w:val="99"/>
    <w:unhideWhenUsed/>
    <w:rsid w:val="00665AEC"/>
    <w:pPr>
      <w:spacing w:line="240" w:lineRule="auto"/>
    </w:pPr>
    <w:rPr>
      <w:sz w:val="20"/>
      <w:szCs w:val="20"/>
    </w:rPr>
  </w:style>
  <w:style w:type="character" w:customStyle="1" w:styleId="CommentTextChar">
    <w:name w:val="Comment Text Char"/>
    <w:basedOn w:val="DefaultParagraphFont"/>
    <w:link w:val="CommentText"/>
    <w:uiPriority w:val="99"/>
    <w:rsid w:val="00665AEC"/>
    <w:rPr>
      <w:sz w:val="20"/>
      <w:szCs w:val="20"/>
    </w:rPr>
  </w:style>
  <w:style w:type="paragraph" w:styleId="CommentSubject">
    <w:name w:val="annotation subject"/>
    <w:basedOn w:val="CommentText"/>
    <w:next w:val="CommentText"/>
    <w:link w:val="CommentSubjectChar"/>
    <w:uiPriority w:val="99"/>
    <w:semiHidden/>
    <w:unhideWhenUsed/>
    <w:rsid w:val="00665AEC"/>
    <w:rPr>
      <w:b/>
      <w:bCs/>
    </w:rPr>
  </w:style>
  <w:style w:type="character" w:customStyle="1" w:styleId="CommentSubjectChar">
    <w:name w:val="Comment Subject Char"/>
    <w:basedOn w:val="CommentTextChar"/>
    <w:link w:val="CommentSubject"/>
    <w:uiPriority w:val="99"/>
    <w:semiHidden/>
    <w:rsid w:val="00665AEC"/>
    <w:rPr>
      <w:b/>
      <w:bCs/>
      <w:sz w:val="20"/>
      <w:szCs w:val="20"/>
    </w:rPr>
  </w:style>
  <w:style w:type="paragraph" w:styleId="Header">
    <w:name w:val="header"/>
    <w:basedOn w:val="Normal"/>
    <w:link w:val="HeaderChar"/>
    <w:uiPriority w:val="99"/>
    <w:unhideWhenUsed/>
    <w:rsid w:val="00665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AEC"/>
  </w:style>
  <w:style w:type="paragraph" w:styleId="Footer">
    <w:name w:val="footer"/>
    <w:basedOn w:val="Normal"/>
    <w:link w:val="FooterChar"/>
    <w:uiPriority w:val="99"/>
    <w:unhideWhenUsed/>
    <w:rsid w:val="00665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AEC"/>
  </w:style>
  <w:style w:type="character" w:styleId="PlaceholderText">
    <w:name w:val="Placeholder Text"/>
    <w:basedOn w:val="DefaultParagraphFont"/>
    <w:uiPriority w:val="99"/>
    <w:semiHidden/>
    <w:rsid w:val="00AA738E"/>
    <w:rPr>
      <w:color w:val="666666"/>
    </w:rPr>
  </w:style>
  <w:style w:type="table" w:styleId="TableGrid">
    <w:name w:val="Table Grid"/>
    <w:basedOn w:val="TableNormal"/>
    <w:uiPriority w:val="39"/>
    <w:rsid w:val="00C1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252771">
      <w:bodyDiv w:val="1"/>
      <w:marLeft w:val="0"/>
      <w:marRight w:val="0"/>
      <w:marTop w:val="0"/>
      <w:marBottom w:val="0"/>
      <w:divBdr>
        <w:top w:val="none" w:sz="0" w:space="0" w:color="auto"/>
        <w:left w:val="none" w:sz="0" w:space="0" w:color="auto"/>
        <w:bottom w:val="none" w:sz="0" w:space="0" w:color="auto"/>
        <w:right w:val="none" w:sz="0" w:space="0" w:color="auto"/>
      </w:divBdr>
    </w:div>
    <w:div w:id="1345664303">
      <w:bodyDiv w:val="1"/>
      <w:marLeft w:val="0"/>
      <w:marRight w:val="0"/>
      <w:marTop w:val="0"/>
      <w:marBottom w:val="0"/>
      <w:divBdr>
        <w:top w:val="none" w:sz="0" w:space="0" w:color="auto"/>
        <w:left w:val="none" w:sz="0" w:space="0" w:color="auto"/>
        <w:bottom w:val="none" w:sz="0" w:space="0" w:color="auto"/>
        <w:right w:val="none" w:sz="0" w:space="0" w:color="auto"/>
      </w:divBdr>
      <w:divsChild>
        <w:div w:id="48501524">
          <w:marLeft w:val="0"/>
          <w:marRight w:val="0"/>
          <w:marTop w:val="0"/>
          <w:marBottom w:val="0"/>
          <w:divBdr>
            <w:top w:val="none" w:sz="0" w:space="0" w:color="auto"/>
            <w:left w:val="none" w:sz="0" w:space="0" w:color="auto"/>
            <w:bottom w:val="none" w:sz="0" w:space="0" w:color="auto"/>
            <w:right w:val="none" w:sz="0" w:space="0" w:color="auto"/>
          </w:divBdr>
        </w:div>
        <w:div w:id="134029872">
          <w:marLeft w:val="0"/>
          <w:marRight w:val="0"/>
          <w:marTop w:val="0"/>
          <w:marBottom w:val="0"/>
          <w:divBdr>
            <w:top w:val="none" w:sz="0" w:space="0" w:color="auto"/>
            <w:left w:val="none" w:sz="0" w:space="0" w:color="auto"/>
            <w:bottom w:val="none" w:sz="0" w:space="0" w:color="auto"/>
            <w:right w:val="none" w:sz="0" w:space="0" w:color="auto"/>
          </w:divBdr>
        </w:div>
        <w:div w:id="150415127">
          <w:marLeft w:val="0"/>
          <w:marRight w:val="0"/>
          <w:marTop w:val="0"/>
          <w:marBottom w:val="0"/>
          <w:divBdr>
            <w:top w:val="none" w:sz="0" w:space="0" w:color="auto"/>
            <w:left w:val="none" w:sz="0" w:space="0" w:color="auto"/>
            <w:bottom w:val="none" w:sz="0" w:space="0" w:color="auto"/>
            <w:right w:val="none" w:sz="0" w:space="0" w:color="auto"/>
          </w:divBdr>
        </w:div>
        <w:div w:id="201139575">
          <w:marLeft w:val="0"/>
          <w:marRight w:val="0"/>
          <w:marTop w:val="0"/>
          <w:marBottom w:val="0"/>
          <w:divBdr>
            <w:top w:val="none" w:sz="0" w:space="0" w:color="auto"/>
            <w:left w:val="none" w:sz="0" w:space="0" w:color="auto"/>
            <w:bottom w:val="none" w:sz="0" w:space="0" w:color="auto"/>
            <w:right w:val="none" w:sz="0" w:space="0" w:color="auto"/>
          </w:divBdr>
        </w:div>
        <w:div w:id="562838558">
          <w:marLeft w:val="0"/>
          <w:marRight w:val="0"/>
          <w:marTop w:val="0"/>
          <w:marBottom w:val="0"/>
          <w:divBdr>
            <w:top w:val="none" w:sz="0" w:space="0" w:color="auto"/>
            <w:left w:val="none" w:sz="0" w:space="0" w:color="auto"/>
            <w:bottom w:val="none" w:sz="0" w:space="0" w:color="auto"/>
            <w:right w:val="none" w:sz="0" w:space="0" w:color="auto"/>
          </w:divBdr>
        </w:div>
        <w:div w:id="626551753">
          <w:marLeft w:val="0"/>
          <w:marRight w:val="0"/>
          <w:marTop w:val="0"/>
          <w:marBottom w:val="0"/>
          <w:divBdr>
            <w:top w:val="none" w:sz="0" w:space="0" w:color="auto"/>
            <w:left w:val="none" w:sz="0" w:space="0" w:color="auto"/>
            <w:bottom w:val="none" w:sz="0" w:space="0" w:color="auto"/>
            <w:right w:val="none" w:sz="0" w:space="0" w:color="auto"/>
          </w:divBdr>
        </w:div>
        <w:div w:id="650133322">
          <w:marLeft w:val="0"/>
          <w:marRight w:val="0"/>
          <w:marTop w:val="0"/>
          <w:marBottom w:val="0"/>
          <w:divBdr>
            <w:top w:val="none" w:sz="0" w:space="0" w:color="auto"/>
            <w:left w:val="none" w:sz="0" w:space="0" w:color="auto"/>
            <w:bottom w:val="none" w:sz="0" w:space="0" w:color="auto"/>
            <w:right w:val="none" w:sz="0" w:space="0" w:color="auto"/>
          </w:divBdr>
        </w:div>
        <w:div w:id="832456293">
          <w:marLeft w:val="0"/>
          <w:marRight w:val="0"/>
          <w:marTop w:val="0"/>
          <w:marBottom w:val="0"/>
          <w:divBdr>
            <w:top w:val="none" w:sz="0" w:space="0" w:color="auto"/>
            <w:left w:val="none" w:sz="0" w:space="0" w:color="auto"/>
            <w:bottom w:val="none" w:sz="0" w:space="0" w:color="auto"/>
            <w:right w:val="none" w:sz="0" w:space="0" w:color="auto"/>
          </w:divBdr>
        </w:div>
        <w:div w:id="978145990">
          <w:marLeft w:val="0"/>
          <w:marRight w:val="0"/>
          <w:marTop w:val="0"/>
          <w:marBottom w:val="0"/>
          <w:divBdr>
            <w:top w:val="none" w:sz="0" w:space="0" w:color="auto"/>
            <w:left w:val="none" w:sz="0" w:space="0" w:color="auto"/>
            <w:bottom w:val="none" w:sz="0" w:space="0" w:color="auto"/>
            <w:right w:val="none" w:sz="0" w:space="0" w:color="auto"/>
          </w:divBdr>
        </w:div>
        <w:div w:id="1030688225">
          <w:marLeft w:val="0"/>
          <w:marRight w:val="0"/>
          <w:marTop w:val="0"/>
          <w:marBottom w:val="0"/>
          <w:divBdr>
            <w:top w:val="none" w:sz="0" w:space="0" w:color="auto"/>
            <w:left w:val="none" w:sz="0" w:space="0" w:color="auto"/>
            <w:bottom w:val="none" w:sz="0" w:space="0" w:color="auto"/>
            <w:right w:val="none" w:sz="0" w:space="0" w:color="auto"/>
          </w:divBdr>
        </w:div>
        <w:div w:id="1157040705">
          <w:marLeft w:val="0"/>
          <w:marRight w:val="0"/>
          <w:marTop w:val="0"/>
          <w:marBottom w:val="0"/>
          <w:divBdr>
            <w:top w:val="none" w:sz="0" w:space="0" w:color="auto"/>
            <w:left w:val="none" w:sz="0" w:space="0" w:color="auto"/>
            <w:bottom w:val="none" w:sz="0" w:space="0" w:color="auto"/>
            <w:right w:val="none" w:sz="0" w:space="0" w:color="auto"/>
          </w:divBdr>
        </w:div>
        <w:div w:id="1447197739">
          <w:marLeft w:val="0"/>
          <w:marRight w:val="0"/>
          <w:marTop w:val="0"/>
          <w:marBottom w:val="0"/>
          <w:divBdr>
            <w:top w:val="none" w:sz="0" w:space="0" w:color="auto"/>
            <w:left w:val="none" w:sz="0" w:space="0" w:color="auto"/>
            <w:bottom w:val="none" w:sz="0" w:space="0" w:color="auto"/>
            <w:right w:val="none" w:sz="0" w:space="0" w:color="auto"/>
          </w:divBdr>
        </w:div>
        <w:div w:id="1613049138">
          <w:marLeft w:val="0"/>
          <w:marRight w:val="0"/>
          <w:marTop w:val="0"/>
          <w:marBottom w:val="0"/>
          <w:divBdr>
            <w:top w:val="none" w:sz="0" w:space="0" w:color="auto"/>
            <w:left w:val="none" w:sz="0" w:space="0" w:color="auto"/>
            <w:bottom w:val="none" w:sz="0" w:space="0" w:color="auto"/>
            <w:right w:val="none" w:sz="0" w:space="0" w:color="auto"/>
          </w:divBdr>
        </w:div>
        <w:div w:id="1641301697">
          <w:marLeft w:val="0"/>
          <w:marRight w:val="0"/>
          <w:marTop w:val="0"/>
          <w:marBottom w:val="0"/>
          <w:divBdr>
            <w:top w:val="none" w:sz="0" w:space="0" w:color="auto"/>
            <w:left w:val="none" w:sz="0" w:space="0" w:color="auto"/>
            <w:bottom w:val="none" w:sz="0" w:space="0" w:color="auto"/>
            <w:right w:val="none" w:sz="0" w:space="0" w:color="auto"/>
          </w:divBdr>
        </w:div>
        <w:div w:id="1663656712">
          <w:marLeft w:val="0"/>
          <w:marRight w:val="0"/>
          <w:marTop w:val="0"/>
          <w:marBottom w:val="0"/>
          <w:divBdr>
            <w:top w:val="none" w:sz="0" w:space="0" w:color="auto"/>
            <w:left w:val="none" w:sz="0" w:space="0" w:color="auto"/>
            <w:bottom w:val="none" w:sz="0" w:space="0" w:color="auto"/>
            <w:right w:val="none" w:sz="0" w:space="0" w:color="auto"/>
          </w:divBdr>
        </w:div>
        <w:div w:id="1687513725">
          <w:marLeft w:val="0"/>
          <w:marRight w:val="0"/>
          <w:marTop w:val="0"/>
          <w:marBottom w:val="0"/>
          <w:divBdr>
            <w:top w:val="none" w:sz="0" w:space="0" w:color="auto"/>
            <w:left w:val="none" w:sz="0" w:space="0" w:color="auto"/>
            <w:bottom w:val="none" w:sz="0" w:space="0" w:color="auto"/>
            <w:right w:val="none" w:sz="0" w:space="0" w:color="auto"/>
          </w:divBdr>
        </w:div>
        <w:div w:id="1719746944">
          <w:marLeft w:val="0"/>
          <w:marRight w:val="0"/>
          <w:marTop w:val="0"/>
          <w:marBottom w:val="0"/>
          <w:divBdr>
            <w:top w:val="none" w:sz="0" w:space="0" w:color="auto"/>
            <w:left w:val="none" w:sz="0" w:space="0" w:color="auto"/>
            <w:bottom w:val="none" w:sz="0" w:space="0" w:color="auto"/>
            <w:right w:val="none" w:sz="0" w:space="0" w:color="auto"/>
          </w:divBdr>
        </w:div>
        <w:div w:id="1725715188">
          <w:marLeft w:val="0"/>
          <w:marRight w:val="0"/>
          <w:marTop w:val="0"/>
          <w:marBottom w:val="0"/>
          <w:divBdr>
            <w:top w:val="none" w:sz="0" w:space="0" w:color="auto"/>
            <w:left w:val="none" w:sz="0" w:space="0" w:color="auto"/>
            <w:bottom w:val="none" w:sz="0" w:space="0" w:color="auto"/>
            <w:right w:val="none" w:sz="0" w:space="0" w:color="auto"/>
          </w:divBdr>
        </w:div>
        <w:div w:id="1896044701">
          <w:marLeft w:val="0"/>
          <w:marRight w:val="0"/>
          <w:marTop w:val="0"/>
          <w:marBottom w:val="0"/>
          <w:divBdr>
            <w:top w:val="none" w:sz="0" w:space="0" w:color="auto"/>
            <w:left w:val="none" w:sz="0" w:space="0" w:color="auto"/>
            <w:bottom w:val="none" w:sz="0" w:space="0" w:color="auto"/>
            <w:right w:val="none" w:sz="0" w:space="0" w:color="auto"/>
          </w:divBdr>
        </w:div>
        <w:div w:id="1914585963">
          <w:marLeft w:val="0"/>
          <w:marRight w:val="0"/>
          <w:marTop w:val="0"/>
          <w:marBottom w:val="0"/>
          <w:divBdr>
            <w:top w:val="none" w:sz="0" w:space="0" w:color="auto"/>
            <w:left w:val="none" w:sz="0" w:space="0" w:color="auto"/>
            <w:bottom w:val="none" w:sz="0" w:space="0" w:color="auto"/>
            <w:right w:val="none" w:sz="0" w:space="0" w:color="auto"/>
          </w:divBdr>
        </w:div>
        <w:div w:id="1921450192">
          <w:marLeft w:val="0"/>
          <w:marRight w:val="0"/>
          <w:marTop w:val="0"/>
          <w:marBottom w:val="0"/>
          <w:divBdr>
            <w:top w:val="none" w:sz="0" w:space="0" w:color="auto"/>
            <w:left w:val="none" w:sz="0" w:space="0" w:color="auto"/>
            <w:bottom w:val="none" w:sz="0" w:space="0" w:color="auto"/>
            <w:right w:val="none" w:sz="0" w:space="0" w:color="auto"/>
          </w:divBdr>
        </w:div>
        <w:div w:id="1927767608">
          <w:marLeft w:val="0"/>
          <w:marRight w:val="0"/>
          <w:marTop w:val="0"/>
          <w:marBottom w:val="0"/>
          <w:divBdr>
            <w:top w:val="none" w:sz="0" w:space="0" w:color="auto"/>
            <w:left w:val="none" w:sz="0" w:space="0" w:color="auto"/>
            <w:bottom w:val="none" w:sz="0" w:space="0" w:color="auto"/>
            <w:right w:val="none" w:sz="0" w:space="0" w:color="auto"/>
          </w:divBdr>
        </w:div>
        <w:div w:id="2034333220">
          <w:marLeft w:val="0"/>
          <w:marRight w:val="0"/>
          <w:marTop w:val="0"/>
          <w:marBottom w:val="0"/>
          <w:divBdr>
            <w:top w:val="none" w:sz="0" w:space="0" w:color="auto"/>
            <w:left w:val="none" w:sz="0" w:space="0" w:color="auto"/>
            <w:bottom w:val="none" w:sz="0" w:space="0" w:color="auto"/>
            <w:right w:val="none" w:sz="0" w:space="0" w:color="auto"/>
          </w:divBdr>
        </w:div>
        <w:div w:id="2075814643">
          <w:marLeft w:val="0"/>
          <w:marRight w:val="0"/>
          <w:marTop w:val="0"/>
          <w:marBottom w:val="0"/>
          <w:divBdr>
            <w:top w:val="none" w:sz="0" w:space="0" w:color="auto"/>
            <w:left w:val="none" w:sz="0" w:space="0" w:color="auto"/>
            <w:bottom w:val="none" w:sz="0" w:space="0" w:color="auto"/>
            <w:right w:val="none" w:sz="0" w:space="0" w:color="auto"/>
          </w:divBdr>
        </w:div>
        <w:div w:id="2121027673">
          <w:marLeft w:val="0"/>
          <w:marRight w:val="0"/>
          <w:marTop w:val="0"/>
          <w:marBottom w:val="0"/>
          <w:divBdr>
            <w:top w:val="none" w:sz="0" w:space="0" w:color="auto"/>
            <w:left w:val="none" w:sz="0" w:space="0" w:color="auto"/>
            <w:bottom w:val="none" w:sz="0" w:space="0" w:color="auto"/>
            <w:right w:val="none" w:sz="0" w:space="0" w:color="auto"/>
          </w:divBdr>
        </w:div>
      </w:divsChild>
    </w:div>
    <w:div w:id="1374159069">
      <w:bodyDiv w:val="1"/>
      <w:marLeft w:val="0"/>
      <w:marRight w:val="0"/>
      <w:marTop w:val="0"/>
      <w:marBottom w:val="0"/>
      <w:divBdr>
        <w:top w:val="none" w:sz="0" w:space="0" w:color="auto"/>
        <w:left w:val="none" w:sz="0" w:space="0" w:color="auto"/>
        <w:bottom w:val="none" w:sz="0" w:space="0" w:color="auto"/>
        <w:right w:val="none" w:sz="0" w:space="0" w:color="auto"/>
      </w:divBdr>
      <w:divsChild>
        <w:div w:id="117340633">
          <w:marLeft w:val="0"/>
          <w:marRight w:val="0"/>
          <w:marTop w:val="0"/>
          <w:marBottom w:val="0"/>
          <w:divBdr>
            <w:top w:val="none" w:sz="0" w:space="0" w:color="auto"/>
            <w:left w:val="none" w:sz="0" w:space="0" w:color="auto"/>
            <w:bottom w:val="none" w:sz="0" w:space="0" w:color="auto"/>
            <w:right w:val="none" w:sz="0" w:space="0" w:color="auto"/>
          </w:divBdr>
        </w:div>
        <w:div w:id="156380617">
          <w:marLeft w:val="0"/>
          <w:marRight w:val="0"/>
          <w:marTop w:val="0"/>
          <w:marBottom w:val="0"/>
          <w:divBdr>
            <w:top w:val="none" w:sz="0" w:space="0" w:color="auto"/>
            <w:left w:val="none" w:sz="0" w:space="0" w:color="auto"/>
            <w:bottom w:val="none" w:sz="0" w:space="0" w:color="auto"/>
            <w:right w:val="none" w:sz="0" w:space="0" w:color="auto"/>
          </w:divBdr>
        </w:div>
        <w:div w:id="284890694">
          <w:marLeft w:val="0"/>
          <w:marRight w:val="0"/>
          <w:marTop w:val="0"/>
          <w:marBottom w:val="0"/>
          <w:divBdr>
            <w:top w:val="none" w:sz="0" w:space="0" w:color="auto"/>
            <w:left w:val="none" w:sz="0" w:space="0" w:color="auto"/>
            <w:bottom w:val="none" w:sz="0" w:space="0" w:color="auto"/>
            <w:right w:val="none" w:sz="0" w:space="0" w:color="auto"/>
          </w:divBdr>
        </w:div>
        <w:div w:id="445546058">
          <w:marLeft w:val="0"/>
          <w:marRight w:val="0"/>
          <w:marTop w:val="0"/>
          <w:marBottom w:val="0"/>
          <w:divBdr>
            <w:top w:val="none" w:sz="0" w:space="0" w:color="auto"/>
            <w:left w:val="none" w:sz="0" w:space="0" w:color="auto"/>
            <w:bottom w:val="none" w:sz="0" w:space="0" w:color="auto"/>
            <w:right w:val="none" w:sz="0" w:space="0" w:color="auto"/>
          </w:divBdr>
        </w:div>
        <w:div w:id="447892489">
          <w:marLeft w:val="0"/>
          <w:marRight w:val="0"/>
          <w:marTop w:val="0"/>
          <w:marBottom w:val="0"/>
          <w:divBdr>
            <w:top w:val="none" w:sz="0" w:space="0" w:color="auto"/>
            <w:left w:val="none" w:sz="0" w:space="0" w:color="auto"/>
            <w:bottom w:val="none" w:sz="0" w:space="0" w:color="auto"/>
            <w:right w:val="none" w:sz="0" w:space="0" w:color="auto"/>
          </w:divBdr>
        </w:div>
        <w:div w:id="489755820">
          <w:marLeft w:val="0"/>
          <w:marRight w:val="0"/>
          <w:marTop w:val="0"/>
          <w:marBottom w:val="0"/>
          <w:divBdr>
            <w:top w:val="none" w:sz="0" w:space="0" w:color="auto"/>
            <w:left w:val="none" w:sz="0" w:space="0" w:color="auto"/>
            <w:bottom w:val="none" w:sz="0" w:space="0" w:color="auto"/>
            <w:right w:val="none" w:sz="0" w:space="0" w:color="auto"/>
          </w:divBdr>
        </w:div>
        <w:div w:id="610362277">
          <w:marLeft w:val="0"/>
          <w:marRight w:val="0"/>
          <w:marTop w:val="0"/>
          <w:marBottom w:val="0"/>
          <w:divBdr>
            <w:top w:val="none" w:sz="0" w:space="0" w:color="auto"/>
            <w:left w:val="none" w:sz="0" w:space="0" w:color="auto"/>
            <w:bottom w:val="none" w:sz="0" w:space="0" w:color="auto"/>
            <w:right w:val="none" w:sz="0" w:space="0" w:color="auto"/>
          </w:divBdr>
        </w:div>
        <w:div w:id="728846424">
          <w:marLeft w:val="0"/>
          <w:marRight w:val="0"/>
          <w:marTop w:val="0"/>
          <w:marBottom w:val="0"/>
          <w:divBdr>
            <w:top w:val="none" w:sz="0" w:space="0" w:color="auto"/>
            <w:left w:val="none" w:sz="0" w:space="0" w:color="auto"/>
            <w:bottom w:val="none" w:sz="0" w:space="0" w:color="auto"/>
            <w:right w:val="none" w:sz="0" w:space="0" w:color="auto"/>
          </w:divBdr>
        </w:div>
        <w:div w:id="957835672">
          <w:marLeft w:val="0"/>
          <w:marRight w:val="0"/>
          <w:marTop w:val="0"/>
          <w:marBottom w:val="0"/>
          <w:divBdr>
            <w:top w:val="none" w:sz="0" w:space="0" w:color="auto"/>
            <w:left w:val="none" w:sz="0" w:space="0" w:color="auto"/>
            <w:bottom w:val="none" w:sz="0" w:space="0" w:color="auto"/>
            <w:right w:val="none" w:sz="0" w:space="0" w:color="auto"/>
          </w:divBdr>
        </w:div>
        <w:div w:id="1044449558">
          <w:marLeft w:val="0"/>
          <w:marRight w:val="0"/>
          <w:marTop w:val="0"/>
          <w:marBottom w:val="0"/>
          <w:divBdr>
            <w:top w:val="none" w:sz="0" w:space="0" w:color="auto"/>
            <w:left w:val="none" w:sz="0" w:space="0" w:color="auto"/>
            <w:bottom w:val="none" w:sz="0" w:space="0" w:color="auto"/>
            <w:right w:val="none" w:sz="0" w:space="0" w:color="auto"/>
          </w:divBdr>
        </w:div>
        <w:div w:id="1062026977">
          <w:marLeft w:val="0"/>
          <w:marRight w:val="0"/>
          <w:marTop w:val="0"/>
          <w:marBottom w:val="0"/>
          <w:divBdr>
            <w:top w:val="none" w:sz="0" w:space="0" w:color="auto"/>
            <w:left w:val="none" w:sz="0" w:space="0" w:color="auto"/>
            <w:bottom w:val="none" w:sz="0" w:space="0" w:color="auto"/>
            <w:right w:val="none" w:sz="0" w:space="0" w:color="auto"/>
          </w:divBdr>
        </w:div>
        <w:div w:id="1116753529">
          <w:marLeft w:val="0"/>
          <w:marRight w:val="0"/>
          <w:marTop w:val="0"/>
          <w:marBottom w:val="0"/>
          <w:divBdr>
            <w:top w:val="none" w:sz="0" w:space="0" w:color="auto"/>
            <w:left w:val="none" w:sz="0" w:space="0" w:color="auto"/>
            <w:bottom w:val="none" w:sz="0" w:space="0" w:color="auto"/>
            <w:right w:val="none" w:sz="0" w:space="0" w:color="auto"/>
          </w:divBdr>
        </w:div>
        <w:div w:id="1251504293">
          <w:marLeft w:val="0"/>
          <w:marRight w:val="0"/>
          <w:marTop w:val="0"/>
          <w:marBottom w:val="0"/>
          <w:divBdr>
            <w:top w:val="none" w:sz="0" w:space="0" w:color="auto"/>
            <w:left w:val="none" w:sz="0" w:space="0" w:color="auto"/>
            <w:bottom w:val="none" w:sz="0" w:space="0" w:color="auto"/>
            <w:right w:val="none" w:sz="0" w:space="0" w:color="auto"/>
          </w:divBdr>
        </w:div>
        <w:div w:id="1279490018">
          <w:marLeft w:val="0"/>
          <w:marRight w:val="0"/>
          <w:marTop w:val="0"/>
          <w:marBottom w:val="0"/>
          <w:divBdr>
            <w:top w:val="none" w:sz="0" w:space="0" w:color="auto"/>
            <w:left w:val="none" w:sz="0" w:space="0" w:color="auto"/>
            <w:bottom w:val="none" w:sz="0" w:space="0" w:color="auto"/>
            <w:right w:val="none" w:sz="0" w:space="0" w:color="auto"/>
          </w:divBdr>
        </w:div>
        <w:div w:id="1345940534">
          <w:marLeft w:val="0"/>
          <w:marRight w:val="0"/>
          <w:marTop w:val="0"/>
          <w:marBottom w:val="0"/>
          <w:divBdr>
            <w:top w:val="none" w:sz="0" w:space="0" w:color="auto"/>
            <w:left w:val="none" w:sz="0" w:space="0" w:color="auto"/>
            <w:bottom w:val="none" w:sz="0" w:space="0" w:color="auto"/>
            <w:right w:val="none" w:sz="0" w:space="0" w:color="auto"/>
          </w:divBdr>
        </w:div>
        <w:div w:id="1349058880">
          <w:marLeft w:val="0"/>
          <w:marRight w:val="0"/>
          <w:marTop w:val="0"/>
          <w:marBottom w:val="0"/>
          <w:divBdr>
            <w:top w:val="none" w:sz="0" w:space="0" w:color="auto"/>
            <w:left w:val="none" w:sz="0" w:space="0" w:color="auto"/>
            <w:bottom w:val="none" w:sz="0" w:space="0" w:color="auto"/>
            <w:right w:val="none" w:sz="0" w:space="0" w:color="auto"/>
          </w:divBdr>
        </w:div>
        <w:div w:id="1406488317">
          <w:marLeft w:val="0"/>
          <w:marRight w:val="0"/>
          <w:marTop w:val="0"/>
          <w:marBottom w:val="0"/>
          <w:divBdr>
            <w:top w:val="none" w:sz="0" w:space="0" w:color="auto"/>
            <w:left w:val="none" w:sz="0" w:space="0" w:color="auto"/>
            <w:bottom w:val="none" w:sz="0" w:space="0" w:color="auto"/>
            <w:right w:val="none" w:sz="0" w:space="0" w:color="auto"/>
          </w:divBdr>
        </w:div>
        <w:div w:id="1546328266">
          <w:marLeft w:val="0"/>
          <w:marRight w:val="0"/>
          <w:marTop w:val="0"/>
          <w:marBottom w:val="0"/>
          <w:divBdr>
            <w:top w:val="none" w:sz="0" w:space="0" w:color="auto"/>
            <w:left w:val="none" w:sz="0" w:space="0" w:color="auto"/>
            <w:bottom w:val="none" w:sz="0" w:space="0" w:color="auto"/>
            <w:right w:val="none" w:sz="0" w:space="0" w:color="auto"/>
          </w:divBdr>
        </w:div>
        <w:div w:id="1617518774">
          <w:marLeft w:val="0"/>
          <w:marRight w:val="0"/>
          <w:marTop w:val="0"/>
          <w:marBottom w:val="0"/>
          <w:divBdr>
            <w:top w:val="none" w:sz="0" w:space="0" w:color="auto"/>
            <w:left w:val="none" w:sz="0" w:space="0" w:color="auto"/>
            <w:bottom w:val="none" w:sz="0" w:space="0" w:color="auto"/>
            <w:right w:val="none" w:sz="0" w:space="0" w:color="auto"/>
          </w:divBdr>
        </w:div>
        <w:div w:id="1627858272">
          <w:marLeft w:val="0"/>
          <w:marRight w:val="0"/>
          <w:marTop w:val="0"/>
          <w:marBottom w:val="0"/>
          <w:divBdr>
            <w:top w:val="none" w:sz="0" w:space="0" w:color="auto"/>
            <w:left w:val="none" w:sz="0" w:space="0" w:color="auto"/>
            <w:bottom w:val="none" w:sz="0" w:space="0" w:color="auto"/>
            <w:right w:val="none" w:sz="0" w:space="0" w:color="auto"/>
          </w:divBdr>
        </w:div>
        <w:div w:id="1656909315">
          <w:marLeft w:val="0"/>
          <w:marRight w:val="0"/>
          <w:marTop w:val="0"/>
          <w:marBottom w:val="0"/>
          <w:divBdr>
            <w:top w:val="none" w:sz="0" w:space="0" w:color="auto"/>
            <w:left w:val="none" w:sz="0" w:space="0" w:color="auto"/>
            <w:bottom w:val="none" w:sz="0" w:space="0" w:color="auto"/>
            <w:right w:val="none" w:sz="0" w:space="0" w:color="auto"/>
          </w:divBdr>
        </w:div>
        <w:div w:id="1741557800">
          <w:marLeft w:val="0"/>
          <w:marRight w:val="0"/>
          <w:marTop w:val="0"/>
          <w:marBottom w:val="0"/>
          <w:divBdr>
            <w:top w:val="none" w:sz="0" w:space="0" w:color="auto"/>
            <w:left w:val="none" w:sz="0" w:space="0" w:color="auto"/>
            <w:bottom w:val="none" w:sz="0" w:space="0" w:color="auto"/>
            <w:right w:val="none" w:sz="0" w:space="0" w:color="auto"/>
          </w:divBdr>
        </w:div>
        <w:div w:id="1830557164">
          <w:marLeft w:val="0"/>
          <w:marRight w:val="0"/>
          <w:marTop w:val="0"/>
          <w:marBottom w:val="0"/>
          <w:divBdr>
            <w:top w:val="none" w:sz="0" w:space="0" w:color="auto"/>
            <w:left w:val="none" w:sz="0" w:space="0" w:color="auto"/>
            <w:bottom w:val="none" w:sz="0" w:space="0" w:color="auto"/>
            <w:right w:val="none" w:sz="0" w:space="0" w:color="auto"/>
          </w:divBdr>
        </w:div>
        <w:div w:id="2093115107">
          <w:marLeft w:val="0"/>
          <w:marRight w:val="0"/>
          <w:marTop w:val="0"/>
          <w:marBottom w:val="0"/>
          <w:divBdr>
            <w:top w:val="none" w:sz="0" w:space="0" w:color="auto"/>
            <w:left w:val="none" w:sz="0" w:space="0" w:color="auto"/>
            <w:bottom w:val="none" w:sz="0" w:space="0" w:color="auto"/>
            <w:right w:val="none" w:sz="0" w:space="0" w:color="auto"/>
          </w:divBdr>
        </w:div>
        <w:div w:id="2097707816">
          <w:marLeft w:val="0"/>
          <w:marRight w:val="0"/>
          <w:marTop w:val="0"/>
          <w:marBottom w:val="0"/>
          <w:divBdr>
            <w:top w:val="none" w:sz="0" w:space="0" w:color="auto"/>
            <w:left w:val="none" w:sz="0" w:space="0" w:color="auto"/>
            <w:bottom w:val="none" w:sz="0" w:space="0" w:color="auto"/>
            <w:right w:val="none" w:sz="0" w:space="0" w:color="auto"/>
          </w:divBdr>
        </w:div>
      </w:divsChild>
    </w:div>
    <w:div w:id="20402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isduke.org/siteassets/ddf-venue-guidelin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risduke.org/siteassets/doris-duke-cent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isduke.org/treehou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dorisduk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CBCF060AFF20419EBF27AC26DF21D5" ma:contentTypeVersion="15" ma:contentTypeDescription="Create a new document." ma:contentTypeScope="" ma:versionID="ce2a118ce2b2421578191127c73b9f1f">
  <xsd:schema xmlns:xsd="http://www.w3.org/2001/XMLSchema" xmlns:xs="http://www.w3.org/2001/XMLSchema" xmlns:p="http://schemas.microsoft.com/office/2006/metadata/properties" xmlns:ns2="3ed8fadc-b0a2-43bf-a0a3-7121740772d3" xmlns:ns3="d5081f0e-4f28-441f-975e-058b09ca224f" targetNamespace="http://schemas.microsoft.com/office/2006/metadata/properties" ma:root="true" ma:fieldsID="3a0e219aab2838475b201a39d3faff9b" ns2:_="" ns3:_="">
    <xsd:import namespace="3ed8fadc-b0a2-43bf-a0a3-7121740772d3"/>
    <xsd:import namespace="d5081f0e-4f28-441f-975e-058b09ca22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fadc-b0a2-43bf-a0a3-712174077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25c3a1-7d2d-4347-a2ad-95a9dbd102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81f0e-4f28-441f-975e-058b09ca22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cf8ceb8-bfe9-4fcf-9431-c823e7d9e6c1}" ma:internalName="TaxCatchAll" ma:showField="CatchAllData" ma:web="d5081f0e-4f28-441f-975e-058b09ca2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d8fadc-b0a2-43bf-a0a3-7121740772d3">
      <Terms xmlns="http://schemas.microsoft.com/office/infopath/2007/PartnerControls"/>
    </lcf76f155ced4ddcb4097134ff3c332f>
    <TaxCatchAll xmlns="d5081f0e-4f28-441f-975e-058b09ca224f" xsi:nil="true"/>
  </documentManagement>
</p:properties>
</file>

<file path=customXml/itemProps1.xml><?xml version="1.0" encoding="utf-8"?>
<ds:datastoreItem xmlns:ds="http://schemas.openxmlformats.org/officeDocument/2006/customXml" ds:itemID="{CD1C164C-9776-48B9-9022-0D72F26C3DC7}">
  <ds:schemaRefs>
    <ds:schemaRef ds:uri="http://schemas.openxmlformats.org/officeDocument/2006/bibliography"/>
  </ds:schemaRefs>
</ds:datastoreItem>
</file>

<file path=customXml/itemProps2.xml><?xml version="1.0" encoding="utf-8"?>
<ds:datastoreItem xmlns:ds="http://schemas.openxmlformats.org/officeDocument/2006/customXml" ds:itemID="{A8FDBD84-99D3-4741-9EFF-E869396083CE}">
  <ds:schemaRefs>
    <ds:schemaRef ds:uri="http://schemas.microsoft.com/sharepoint/v3/contenttype/forms"/>
  </ds:schemaRefs>
</ds:datastoreItem>
</file>

<file path=customXml/itemProps3.xml><?xml version="1.0" encoding="utf-8"?>
<ds:datastoreItem xmlns:ds="http://schemas.openxmlformats.org/officeDocument/2006/customXml" ds:itemID="{727DBFB4-4AEC-4C49-A91C-88529940E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fadc-b0a2-43bf-a0a3-7121740772d3"/>
    <ds:schemaRef ds:uri="d5081f0e-4f28-441f-975e-058b09ca2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C9132-6F3B-42A2-B113-6A16CEF8C129}">
  <ds:schemaRefs>
    <ds:schemaRef ds:uri="http://schemas.microsoft.com/office/2006/metadata/properties"/>
    <ds:schemaRef ds:uri="http://schemas.microsoft.com/office/infopath/2007/PartnerControls"/>
    <ds:schemaRef ds:uri="3ed8fadc-b0a2-43bf-a0a3-7121740772d3"/>
    <ds:schemaRef ds:uri="d5081f0e-4f28-441f-975e-058b09ca224f"/>
  </ds:schemaRefs>
</ds:datastoreItem>
</file>

<file path=docMetadata/LabelInfo.xml><?xml version="1.0" encoding="utf-8"?>
<clbl:labelList xmlns:clbl="http://schemas.microsoft.com/office/2020/mipLabelMetadata">
  <clbl:label id="{00662157-d299-448a-8970-0bf2f63a1592}" enabled="0" method="" siteId="{00662157-d299-448a-8970-0bf2f63a1592}" removed="1"/>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McAndrew</dc:creator>
  <cp:keywords/>
  <dc:description/>
  <cp:lastModifiedBy>Danielle Levoit</cp:lastModifiedBy>
  <cp:revision>22</cp:revision>
  <dcterms:created xsi:type="dcterms:W3CDTF">2025-05-08T15:56:00Z</dcterms:created>
  <dcterms:modified xsi:type="dcterms:W3CDTF">2025-05-16T17:59:00Z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0x010100DDCBCF060AFF20419EBF27AC26DF21D5</vt:lpwstr>
  </property>
  <property fmtid="{D5CDD505-2E9C-101B-9397-08002B2CF9AE}" pid="3" name="MediaServiceImageTags">
    <vt:lpwstr/>
  </property>
</Properties>
</file>